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16" w:rsidRDefault="00EF5516" w:rsidP="00EF5516">
      <w:pPr>
        <w:rPr>
          <w:rFonts w:ascii="Georgia" w:hAnsi="Georgia"/>
          <w:b/>
          <w:sz w:val="20"/>
          <w:szCs w:val="20"/>
        </w:rPr>
      </w:pPr>
    </w:p>
    <w:p w:rsidR="00EF5516" w:rsidRDefault="00EF5516" w:rsidP="00EF5516">
      <w:pPr>
        <w:rPr>
          <w:rFonts w:ascii="Georgia" w:hAnsi="Georgia"/>
          <w:b/>
          <w:sz w:val="20"/>
          <w:szCs w:val="20"/>
        </w:rPr>
      </w:pPr>
    </w:p>
    <w:p w:rsidR="00EF5516" w:rsidRDefault="00EF5516" w:rsidP="00EF5516">
      <w:pPr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Board Operations </w:t>
      </w:r>
      <w:r>
        <w:rPr>
          <w:rFonts w:ascii="Georgia" w:hAnsi="Georgia"/>
          <w:b/>
          <w:color w:val="FF0000"/>
          <w:sz w:val="20"/>
          <w:szCs w:val="20"/>
        </w:rPr>
        <w:t>(Catherine M</w:t>
      </w:r>
      <w:r w:rsidR="00550665">
        <w:rPr>
          <w:rFonts w:ascii="Georgia" w:hAnsi="Georgia"/>
          <w:b/>
          <w:color w:val="FF0000"/>
          <w:sz w:val="20"/>
          <w:szCs w:val="20"/>
        </w:rPr>
        <w:t>ajane</w:t>
      </w:r>
      <w:r>
        <w:rPr>
          <w:rFonts w:ascii="Georgia" w:hAnsi="Georgia"/>
          <w:b/>
          <w:color w:val="FF0000"/>
          <w:sz w:val="20"/>
          <w:szCs w:val="20"/>
        </w:rPr>
        <w:t>)</w:t>
      </w:r>
    </w:p>
    <w:p w:rsidR="00EF5516" w:rsidRDefault="00EF5516" w:rsidP="00EF5516">
      <w:pPr>
        <w:rPr>
          <w:rFonts w:ascii="Georgia" w:hAnsi="Georgia"/>
          <w:b/>
          <w:color w:val="FF0000"/>
          <w:sz w:val="20"/>
          <w:szCs w:val="20"/>
        </w:rPr>
      </w:pPr>
    </w:p>
    <w:p w:rsidR="00EF5516" w:rsidRPr="001B3BCA" w:rsidRDefault="00EF5516" w:rsidP="00EF5516">
      <w:pPr>
        <w:rPr>
          <w:rFonts w:ascii="Georgia" w:hAnsi="Georgia"/>
          <w:b/>
          <w:color w:val="FF0000"/>
          <w:sz w:val="20"/>
          <w:szCs w:val="20"/>
        </w:rPr>
      </w:pPr>
    </w:p>
    <w:p w:rsidR="00EF5516" w:rsidRDefault="00EF5516" w:rsidP="00EF551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</w:t>
      </w:r>
      <w:r>
        <w:rPr>
          <w:rFonts w:ascii="Georgia" w:hAnsi="Georgia"/>
          <w:sz w:val="20"/>
          <w:szCs w:val="20"/>
          <w:u w:val="single"/>
        </w:rPr>
        <w:t>Objectives in area of r</w:t>
      </w:r>
      <w:r w:rsidRPr="000853D4">
        <w:rPr>
          <w:rFonts w:ascii="Georgia" w:hAnsi="Georgia"/>
          <w:sz w:val="20"/>
          <w:szCs w:val="20"/>
          <w:u w:val="single"/>
        </w:rPr>
        <w:t>esponsibility:</w:t>
      </w:r>
      <w:r>
        <w:rPr>
          <w:rFonts w:ascii="Georgia" w:hAnsi="Georgia"/>
          <w:sz w:val="20"/>
          <w:szCs w:val="20"/>
        </w:rPr>
        <w:t xml:space="preserve"> </w:t>
      </w:r>
      <w:r w:rsidRPr="002517C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Assures all board and business operations function effectively, to understand member needs and deliver superior services; assure that ATD Chapter Affiliation Requirements (CARE) are met.</w:t>
      </w:r>
    </w:p>
    <w:p w:rsidR="00EF5516" w:rsidRDefault="00EF5516" w:rsidP="00EF5516">
      <w:pPr>
        <w:rPr>
          <w:rFonts w:ascii="Georgia" w:hAnsi="Georgia"/>
          <w:sz w:val="20"/>
          <w:szCs w:val="20"/>
        </w:rPr>
      </w:pPr>
    </w:p>
    <w:p w:rsidR="00EF5516" w:rsidRPr="000853D4" w:rsidRDefault="00EF5516" w:rsidP="00EF551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>Primary BOD Partnerships:</w:t>
      </w:r>
      <w:r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</w:rPr>
        <w:t xml:space="preserve"> President; President-Elect, VP Membership; VP Technology &amp; Social Media; VP Professional Development; VP Marketing and Communications; VP Finance</w:t>
      </w:r>
    </w:p>
    <w:p w:rsidR="00EF5516" w:rsidRDefault="00EF5516" w:rsidP="00EF5516">
      <w:pPr>
        <w:rPr>
          <w:rFonts w:ascii="Georgia" w:hAnsi="Georgia"/>
          <w:sz w:val="20"/>
          <w:szCs w:val="20"/>
        </w:rPr>
      </w:pPr>
    </w:p>
    <w:p w:rsidR="00EF5516" w:rsidRDefault="00EF5516" w:rsidP="00EF551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 xml:space="preserve">Key Strategies and Tactics/Activities </w:t>
      </w:r>
      <w:r>
        <w:rPr>
          <w:rFonts w:ascii="Georgia" w:hAnsi="Georgia"/>
          <w:sz w:val="20"/>
          <w:szCs w:val="20"/>
        </w:rPr>
        <w:t>to support achievement of Chapter Goal &amp; Objectives:</w:t>
      </w:r>
    </w:p>
    <w:p w:rsidR="00EF5516" w:rsidRPr="001B3BCA" w:rsidRDefault="00EF5516" w:rsidP="00EF5516">
      <w:pPr>
        <w:rPr>
          <w:rFonts w:ascii="Georgia" w:hAnsi="Georgia"/>
          <w:sz w:val="20"/>
          <w:szCs w:val="20"/>
        </w:rPr>
      </w:pPr>
    </w:p>
    <w:p w:rsidR="00EF5516" w:rsidRDefault="00EF5516" w:rsidP="00EF551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 an annual assessment of Chapter’s ability to meet the CARE requirements and in conjunction with President and President-Elect, complete the annual online CARE submission.</w:t>
      </w:r>
    </w:p>
    <w:p w:rsidR="00EF5516" w:rsidRDefault="00EF5516" w:rsidP="00EF551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Receive, review and appropriately disseminate all CARE news, updates, and requirements to chapter leadership.</w:t>
      </w:r>
    </w:p>
    <w:p w:rsidR="00EF5516" w:rsidRDefault="00EF5516" w:rsidP="00EF551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Review the progress of goals, strategies, and projects at monthly Board meetings.</w:t>
      </w:r>
    </w:p>
    <w:p w:rsidR="00EF5516" w:rsidRDefault="00EF5516" w:rsidP="00EF551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Represent chapter professionally and ethically in all business functions/organizational activities.</w:t>
      </w:r>
    </w:p>
    <w:p w:rsidR="00EF5516" w:rsidRPr="00550665" w:rsidRDefault="00EF5516" w:rsidP="00EF551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bookmarkStart w:id="0" w:name="_GoBack"/>
      <w:r w:rsidRPr="00550665">
        <w:rPr>
          <w:rFonts w:ascii="Georgia" w:hAnsi="Georgia"/>
          <w:sz w:val="20"/>
          <w:szCs w:val="20"/>
        </w:rPr>
        <w:t>In conjunction with</w:t>
      </w:r>
      <w:r w:rsidR="003A734F" w:rsidRPr="00550665">
        <w:rPr>
          <w:rFonts w:ascii="Georgia" w:hAnsi="Georgia"/>
          <w:sz w:val="20"/>
          <w:szCs w:val="20"/>
        </w:rPr>
        <w:t xml:space="preserve"> the President, President Elect and VP – Technology, work to maximize the membership software (Wild Apricot) for all document and data management, resulting in a common, accessible location for all BOD members.</w:t>
      </w:r>
    </w:p>
    <w:bookmarkEnd w:id="0"/>
    <w:p w:rsidR="00EF5516" w:rsidRPr="001B3BCA" w:rsidRDefault="00EF5516" w:rsidP="00EF5516">
      <w:pPr>
        <w:rPr>
          <w:rFonts w:ascii="Georgia" w:hAnsi="Georgia"/>
          <w:sz w:val="20"/>
          <w:szCs w:val="20"/>
        </w:rPr>
      </w:pPr>
    </w:p>
    <w:p w:rsidR="00EF5516" w:rsidRPr="001B3BCA" w:rsidRDefault="00EF5516" w:rsidP="00EF5516">
      <w:pPr>
        <w:rPr>
          <w:rFonts w:ascii="Georgia" w:hAnsi="Georgia"/>
          <w:sz w:val="20"/>
          <w:szCs w:val="20"/>
        </w:rPr>
      </w:pPr>
    </w:p>
    <w:p w:rsidR="00E74BD4" w:rsidRPr="001B3BCA" w:rsidRDefault="00E74BD4" w:rsidP="00E74BD4">
      <w:pPr>
        <w:rPr>
          <w:rFonts w:ascii="Georgia" w:hAnsi="Georgia"/>
          <w:sz w:val="20"/>
          <w:szCs w:val="20"/>
        </w:rPr>
      </w:pPr>
    </w:p>
    <w:p w:rsidR="00E74BD4" w:rsidRPr="001B3BCA" w:rsidRDefault="00E74BD4" w:rsidP="00E74BD4">
      <w:pPr>
        <w:rPr>
          <w:rFonts w:ascii="Georgia" w:hAnsi="Georgia"/>
          <w:sz w:val="20"/>
          <w:szCs w:val="20"/>
        </w:rPr>
      </w:pPr>
    </w:p>
    <w:p w:rsidR="00E74BD4" w:rsidRPr="001B3BCA" w:rsidRDefault="00E74BD4" w:rsidP="00E74BD4">
      <w:pPr>
        <w:rPr>
          <w:rFonts w:ascii="Georgia" w:hAnsi="Georgia"/>
          <w:sz w:val="20"/>
          <w:szCs w:val="20"/>
        </w:rPr>
      </w:pPr>
    </w:p>
    <w:p w:rsidR="00E74BD4" w:rsidRPr="001B3BCA" w:rsidRDefault="00E74BD4" w:rsidP="00E74BD4">
      <w:pPr>
        <w:rPr>
          <w:rFonts w:ascii="Georgia" w:hAnsi="Georgia"/>
          <w:sz w:val="20"/>
          <w:szCs w:val="20"/>
        </w:rPr>
      </w:pPr>
    </w:p>
    <w:p w:rsidR="00E74BD4" w:rsidRPr="001B3BCA" w:rsidRDefault="00E74BD4" w:rsidP="00E74BD4">
      <w:pPr>
        <w:rPr>
          <w:rFonts w:ascii="Georgia" w:hAnsi="Georgia"/>
          <w:sz w:val="20"/>
          <w:szCs w:val="20"/>
        </w:rPr>
      </w:pPr>
    </w:p>
    <w:p w:rsidR="00E74BD4" w:rsidRPr="001B3BCA" w:rsidRDefault="00E74BD4" w:rsidP="00E74BD4">
      <w:pPr>
        <w:rPr>
          <w:rFonts w:ascii="Georgia" w:hAnsi="Georgia"/>
          <w:sz w:val="20"/>
          <w:szCs w:val="20"/>
        </w:rPr>
      </w:pPr>
    </w:p>
    <w:p w:rsidR="00E74BD4" w:rsidRDefault="00E74BD4" w:rsidP="00E74BD4">
      <w:pPr>
        <w:rPr>
          <w:rFonts w:ascii="Georgia" w:hAnsi="Georgia"/>
          <w:sz w:val="20"/>
          <w:szCs w:val="20"/>
        </w:rPr>
      </w:pPr>
    </w:p>
    <w:p w:rsidR="00E74BD4" w:rsidRDefault="00E74BD4" w:rsidP="00E74BD4">
      <w:pPr>
        <w:rPr>
          <w:rFonts w:ascii="Georgia" w:hAnsi="Georgia"/>
          <w:sz w:val="20"/>
          <w:szCs w:val="20"/>
        </w:rPr>
      </w:pP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</w:p>
    <w:p w:rsidR="00E74BD4" w:rsidRDefault="00E74BD4" w:rsidP="00E74BD4">
      <w:pPr>
        <w:tabs>
          <w:tab w:val="left" w:pos="1755"/>
        </w:tabs>
        <w:rPr>
          <w:rFonts w:ascii="Georgia" w:hAnsi="Georgia"/>
          <w:sz w:val="20"/>
          <w:szCs w:val="20"/>
        </w:rPr>
      </w:pPr>
    </w:p>
    <w:p w:rsidR="00D26007" w:rsidRDefault="00D26007"/>
    <w:sectPr w:rsidR="00D2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27B3"/>
    <w:multiLevelType w:val="hybridMultilevel"/>
    <w:tmpl w:val="71A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D4"/>
    <w:rsid w:val="003A734F"/>
    <w:rsid w:val="00550665"/>
    <w:rsid w:val="00B21708"/>
    <w:rsid w:val="00D26007"/>
    <w:rsid w:val="00E74BD4"/>
    <w:rsid w:val="00E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D6E7"/>
  <w15:docId w15:val="{7FE5793E-8C44-45B3-A14D-0B5D3AC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Majane</cp:lastModifiedBy>
  <cp:revision>5</cp:revision>
  <cp:lastPrinted>2017-03-07T18:43:00Z</cp:lastPrinted>
  <dcterms:created xsi:type="dcterms:W3CDTF">2017-02-07T20:27:00Z</dcterms:created>
  <dcterms:modified xsi:type="dcterms:W3CDTF">2019-08-21T19:14:00Z</dcterms:modified>
</cp:coreProperties>
</file>